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Subject:</w:t>
      </w:r>
      <w:r w:rsidDel="00000000" w:rsidR="00000000" w:rsidRPr="00000000">
        <w:rPr>
          <w:rtl w:val="0"/>
        </w:rPr>
        <w:t xml:space="preserve"> Have You Heard About the #TechJobsForPalestine Campaign?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Hi [Colleague's Name],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 hope you're doing well. I am reaching out to let you know about Manara’s </w:t>
      </w:r>
      <w:r w:rsidDel="00000000" w:rsidR="00000000" w:rsidRPr="00000000">
        <w:rPr>
          <w:b w:val="1"/>
          <w:rtl w:val="0"/>
        </w:rPr>
        <w:t xml:space="preserve">#TechJobsForPalestine</w:t>
      </w:r>
      <w:r w:rsidDel="00000000" w:rsidR="00000000" w:rsidRPr="00000000">
        <w:rPr>
          <w:rtl w:val="0"/>
        </w:rPr>
        <w:t xml:space="preserve"> campaign that you might want to support. It’s an initiative aimed at addressing the severe job losses in the tech sector in Gaza and the West Bank. This situation has left many skilled professionals without work, deeply affecting their lives and communities.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The campaign's goal is to partner with 100 companies that are willing to hire at least one software engineer from Palestine in 2024</w:t>
      </w:r>
      <w:r w:rsidDel="00000000" w:rsidR="00000000" w:rsidRPr="00000000">
        <w:rPr>
          <w:rtl w:val="0"/>
        </w:rPr>
        <w:t xml:space="preserve">. These opportunities can be either remote positions or relocation options.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It's more than just job creation; it's about offering hope and a path to rebuilding… and it will help you </w:t>
      </w:r>
      <w:r w:rsidDel="00000000" w:rsidR="00000000" w:rsidRPr="00000000">
        <w:rPr>
          <w:b w:val="1"/>
          <w:rtl w:val="0"/>
        </w:rPr>
        <w:t xml:space="preserve">access talented professionals </w:t>
      </w:r>
      <w:r w:rsidDel="00000000" w:rsidR="00000000" w:rsidRPr="00000000">
        <w:rPr>
          <w:rtl w:val="0"/>
        </w:rPr>
        <w:t xml:space="preserve">while contributing to a cause that extends beyond business as usual.</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Here's how you can help:</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1"/>
        </w:numPr>
        <w:ind w:left="720" w:hanging="360"/>
      </w:pPr>
      <w:r w:rsidDel="00000000" w:rsidR="00000000" w:rsidRPr="00000000">
        <w:rPr>
          <w:b w:val="1"/>
          <w:rtl w:val="0"/>
        </w:rPr>
        <w:t xml:space="preserve">Commit to Hire</w:t>
      </w:r>
      <w:r w:rsidDel="00000000" w:rsidR="00000000" w:rsidRPr="00000000">
        <w:rPr>
          <w:rtl w:val="0"/>
        </w:rPr>
        <w:t xml:space="preserve">: If your company plans to hire and you're open to adding a talented software engineer from Palestine, </w:t>
      </w:r>
      <w:hyperlink r:id="rId6">
        <w:r w:rsidDel="00000000" w:rsidR="00000000" w:rsidRPr="00000000">
          <w:rPr>
            <w:color w:val="1155cc"/>
            <w:u w:val="single"/>
            <w:rtl w:val="0"/>
          </w:rPr>
          <w:t xml:space="preserve">find out how you can get involved</w:t>
        </w:r>
      </w:hyperlink>
      <w:r w:rsidDel="00000000" w:rsidR="00000000" w:rsidRPr="00000000">
        <w:rPr>
          <w:u w:val="single"/>
          <w:rtl w:val="0"/>
        </w:rPr>
        <w:t xml:space="preserve">.</w:t>
      </w:r>
      <w:r w:rsidDel="00000000" w:rsidR="00000000" w:rsidRPr="00000000">
        <w:rPr>
          <w:rtl w:val="0"/>
        </w:rPr>
        <w:t xml:space="preserve"> You don't need to have all the details worked out yet; you just need to commit by 31st March.</w:t>
      </w:r>
    </w:p>
    <w:p w:rsidR="00000000" w:rsidDel="00000000" w:rsidP="00000000" w:rsidRDefault="00000000" w:rsidRPr="00000000" w14:paraId="0000000E">
      <w:pPr>
        <w:numPr>
          <w:ilvl w:val="0"/>
          <w:numId w:val="1"/>
        </w:numPr>
        <w:ind w:left="720" w:hanging="360"/>
      </w:pPr>
      <w:r w:rsidDel="00000000" w:rsidR="00000000" w:rsidRPr="00000000">
        <w:rPr>
          <w:b w:val="1"/>
          <w:rtl w:val="0"/>
        </w:rPr>
        <w:t xml:space="preserve">Spread the Word: </w:t>
      </w:r>
      <w:r w:rsidDel="00000000" w:rsidR="00000000" w:rsidRPr="00000000">
        <w:rPr>
          <w:rtl w:val="0"/>
        </w:rPr>
        <w:t xml:space="preserve">Share </w:t>
      </w:r>
      <w:hyperlink r:id="rId7">
        <w:r w:rsidDel="00000000" w:rsidR="00000000" w:rsidRPr="00000000">
          <w:rPr>
            <w:color w:val="1155cc"/>
            <w:u w:val="single"/>
            <w:rtl w:val="0"/>
          </w:rPr>
          <w:t xml:space="preserve">their message</w:t>
        </w:r>
      </w:hyperlink>
      <w:r w:rsidDel="00000000" w:rsidR="00000000" w:rsidRPr="00000000">
        <w:rPr>
          <w:rtl w:val="0"/>
        </w:rPr>
        <w:t xml:space="preserve"> on social media or WhatsApp to increase awareness</w:t>
        <w:br w:type="textWrapping"/>
      </w:r>
    </w:p>
    <w:p w:rsidR="00000000" w:rsidDel="00000000" w:rsidP="00000000" w:rsidRDefault="00000000" w:rsidRPr="00000000" w14:paraId="0000000F">
      <w:pPr>
        <w:rPr>
          <w:b w:val="1"/>
        </w:rPr>
      </w:pPr>
      <w:r w:rsidDel="00000000" w:rsidR="00000000" w:rsidRPr="00000000">
        <w:rPr>
          <w:rtl w:val="0"/>
        </w:rPr>
        <w:t xml:space="preserve">Thank you </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Bdr>
          <w:top w:color="e5e7eb" w:space="0" w:sz="0" w:val="none"/>
          <w:left w:color="e5e7eb" w:space="0" w:sz="0" w:val="none"/>
          <w:bottom w:color="e5e7eb" w:space="0" w:sz="0" w:val="none"/>
          <w:right w:color="e5e7eb" w:space="0" w:sz="0" w:val="none"/>
          <w:between w:color="e5e7eb" w:space="0" w:sz="0" w:val="none"/>
        </w:pBdr>
        <w:shd w:fill="ffffff" w:val="clear"/>
        <w:rPr>
          <w:color w:val="1c1c1c"/>
          <w:sz w:val="30"/>
          <w:szCs w:val="30"/>
        </w:rPr>
      </w:pPr>
      <w:r w:rsidDel="00000000" w:rsidR="00000000" w:rsidRPr="00000000">
        <w:rPr>
          <w:rtl w:val="0"/>
        </w:rPr>
      </w:r>
    </w:p>
    <w:p w:rsidR="00000000" w:rsidDel="00000000" w:rsidP="00000000" w:rsidRDefault="00000000" w:rsidRPr="00000000" w14:paraId="00000013">
      <w:pPr>
        <w:pBdr>
          <w:top w:color="e5e7eb" w:space="0" w:sz="0" w:val="none"/>
          <w:left w:color="e5e7eb" w:space="0" w:sz="0" w:val="none"/>
          <w:bottom w:color="e5e7eb" w:space="0" w:sz="0" w:val="none"/>
          <w:right w:color="e5e7eb" w:space="0" w:sz="0" w:val="none"/>
          <w:between w:color="e5e7eb" w:space="0" w:sz="0" w:val="none"/>
        </w:pBdr>
        <w:shd w:fill="ffffff" w:val="clear"/>
        <w:rPr>
          <w:color w:val="1c1c1c"/>
          <w:sz w:val="30"/>
          <w:szCs w:val="30"/>
        </w:rPr>
      </w:pPr>
      <w:r w:rsidDel="00000000" w:rsidR="00000000" w:rsidRPr="00000000">
        <w:rPr>
          <w:color w:val="1c1c1c"/>
          <w:sz w:val="30"/>
          <w:szCs w:val="30"/>
          <w:rtl w:val="0"/>
        </w:rPr>
        <w:t xml:space="preserve"> </w:t>
      </w:r>
    </w:p>
    <w:p w:rsidR="00000000" w:rsidDel="00000000" w:rsidP="00000000" w:rsidRDefault="00000000" w:rsidRPr="00000000" w14:paraId="00000014">
      <w:pPr>
        <w:pBdr>
          <w:top w:color="e5e7eb" w:space="0" w:sz="0" w:val="none"/>
          <w:left w:color="e5e7eb" w:space="0" w:sz="0" w:val="none"/>
          <w:bottom w:color="e5e7eb" w:space="0" w:sz="0" w:val="none"/>
          <w:right w:color="e5e7eb" w:space="0" w:sz="0" w:val="none"/>
          <w:between w:color="e5e7eb" w:space="0" w:sz="0" w:val="none"/>
        </w:pBdr>
        <w:shd w:fill="ffffff" w:val="clear"/>
        <w:rPr>
          <w:color w:val="ff773b"/>
          <w:sz w:val="30"/>
          <w:szCs w:val="30"/>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it.ly/3OEoBcO" TargetMode="External"/><Relationship Id="rId7" Type="http://schemas.openxmlformats.org/officeDocument/2006/relationships/hyperlink" Target="https://www.linkedin.com/feed/update/urn:li:activity:71627536431069757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